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56328" w14:textId="32DC2B17" w:rsidR="00385766" w:rsidRPr="00385766" w:rsidRDefault="00385766" w:rsidP="00385766">
      <w:pPr>
        <w:ind w:left="360"/>
        <w:jc w:val="center"/>
        <w:rPr>
          <w:rFonts w:eastAsia="Batang"/>
          <w:lang w:eastAsia="ko-KR"/>
        </w:rPr>
      </w:pPr>
      <w:r w:rsidRPr="00385766">
        <w:rPr>
          <w:rFonts w:ascii="Lora" w:hAnsi="Lora"/>
          <w:b/>
          <w:bCs/>
          <w:color w:val="333333"/>
          <w:kern w:val="36"/>
          <w:sz w:val="42"/>
          <w:szCs w:val="42"/>
          <w:lang w:eastAsia="bg-BG"/>
        </w:rPr>
        <w:t xml:space="preserve">Обявена е процедура за кандидатстване по Програма „Развитие на човешките ресурси“ 2021–2027 г. на територията на МИГ </w:t>
      </w:r>
      <w:r>
        <w:rPr>
          <w:rFonts w:ascii="Lora" w:hAnsi="Lora"/>
          <w:b/>
          <w:bCs/>
          <w:color w:val="333333"/>
          <w:kern w:val="36"/>
          <w:sz w:val="42"/>
          <w:szCs w:val="42"/>
          <w:lang w:eastAsia="bg-BG"/>
        </w:rPr>
        <w:t>СЛИВНИЦА - БРЕЗНИК</w:t>
      </w:r>
    </w:p>
    <w:p w14:paraId="09BCD621" w14:textId="77777777" w:rsidR="00233E2C" w:rsidRDefault="00233E2C" w:rsidP="005342BF">
      <w:pPr>
        <w:jc w:val="both"/>
        <w:rPr>
          <w:lang w:val="en-US"/>
        </w:rPr>
      </w:pPr>
    </w:p>
    <w:p w14:paraId="4AD4208C" w14:textId="77777777" w:rsidR="00233E2C" w:rsidRDefault="00233E2C" w:rsidP="005342BF">
      <w:pPr>
        <w:jc w:val="both"/>
        <w:rPr>
          <w:lang w:val="en-US"/>
        </w:rPr>
      </w:pPr>
    </w:p>
    <w:p w14:paraId="35CF42F4" w14:textId="77777777" w:rsidR="00233E2C" w:rsidRDefault="00233E2C" w:rsidP="005342BF">
      <w:pPr>
        <w:jc w:val="both"/>
        <w:rPr>
          <w:lang w:val="en-US"/>
        </w:rPr>
      </w:pPr>
    </w:p>
    <w:p w14:paraId="5215C1EF" w14:textId="77777777" w:rsidR="00233E2C" w:rsidRDefault="00233E2C" w:rsidP="005342BF">
      <w:pPr>
        <w:jc w:val="both"/>
        <w:rPr>
          <w:lang w:val="en-US"/>
        </w:rPr>
      </w:pPr>
    </w:p>
    <w:p w14:paraId="382E4495" w14:textId="77777777" w:rsidR="00233E2C" w:rsidRDefault="00233E2C" w:rsidP="005342BF">
      <w:pPr>
        <w:jc w:val="both"/>
        <w:rPr>
          <w:lang w:val="en-US"/>
        </w:rPr>
      </w:pPr>
    </w:p>
    <w:p w14:paraId="31202DE7" w14:textId="752945EE" w:rsidR="00233E2C" w:rsidRDefault="00385766" w:rsidP="005342BF">
      <w:pPr>
        <w:jc w:val="both"/>
        <w:rPr>
          <w:rFonts w:ascii="Roboto" w:hAnsi="Roboto"/>
          <w:color w:val="666666"/>
          <w:shd w:val="clear" w:color="auto" w:fill="FFFFFF"/>
        </w:rPr>
      </w:pPr>
      <w:r>
        <w:rPr>
          <w:rFonts w:ascii="Roboto" w:hAnsi="Roboto"/>
          <w:color w:val="666666"/>
          <w:shd w:val="clear" w:color="auto" w:fill="FFFFFF"/>
        </w:rPr>
        <w:t xml:space="preserve">МИГ Сливница – </w:t>
      </w:r>
      <w:r w:rsidR="00C7432B">
        <w:rPr>
          <w:rFonts w:ascii="Roboto" w:hAnsi="Roboto"/>
          <w:color w:val="666666"/>
          <w:shd w:val="clear" w:color="auto" w:fill="FFFFFF"/>
        </w:rPr>
        <w:t>Б</w:t>
      </w:r>
      <w:r>
        <w:rPr>
          <w:rFonts w:ascii="Roboto" w:hAnsi="Roboto"/>
          <w:color w:val="666666"/>
          <w:shd w:val="clear" w:color="auto" w:fill="FFFFFF"/>
        </w:rPr>
        <w:t xml:space="preserve">резник, в качеството си на местна инициативна група с одобрена стратегия за ВОМР, информира заинтересованите лица за обявена от Управляващия орган на Програма „Развитие на човешките ресурси“ 2021–2027 г. процедура за подбор на проектни предложения </w:t>
      </w:r>
      <w:r>
        <w:rPr>
          <w:rFonts w:ascii="Roboto" w:hAnsi="Roboto"/>
          <w:b/>
          <w:bCs/>
          <w:color w:val="666666"/>
          <w:shd w:val="clear" w:color="auto" w:fill="FFFFFF"/>
        </w:rPr>
        <w:t>BG05SFPR002-1.036 „Активен живот на възрастните хора в пенсионна възраст и остаряване в добро здраве – ВОМР“</w:t>
      </w:r>
      <w:r>
        <w:rPr>
          <w:rFonts w:ascii="Roboto" w:hAnsi="Roboto"/>
          <w:color w:val="666666"/>
          <w:shd w:val="clear" w:color="auto" w:fill="FFFFFF"/>
        </w:rPr>
        <w:t xml:space="preserve"> (допълващо финансиране на подхода ВОМР).</w:t>
      </w:r>
    </w:p>
    <w:p w14:paraId="734A6860" w14:textId="77777777" w:rsidR="0028442B" w:rsidRDefault="0028442B" w:rsidP="00385766">
      <w:pPr>
        <w:shd w:val="clear" w:color="auto" w:fill="FFFFFF"/>
        <w:spacing w:line="390" w:lineRule="atLeast"/>
        <w:outlineLvl w:val="1"/>
        <w:rPr>
          <w:rFonts w:ascii="Roboto" w:hAnsi="Roboto"/>
          <w:color w:val="666666"/>
          <w:shd w:val="clear" w:color="auto" w:fill="FFFFFF"/>
        </w:rPr>
      </w:pPr>
    </w:p>
    <w:p w14:paraId="450037F2" w14:textId="0E0F12A1" w:rsidR="00385766" w:rsidRPr="00385766" w:rsidRDefault="00385766" w:rsidP="00385766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385766">
        <w:rPr>
          <w:rFonts w:ascii="Lora" w:hAnsi="Lora"/>
          <w:b/>
          <w:bCs/>
          <w:color w:val="202B5D"/>
          <w:sz w:val="36"/>
          <w:szCs w:val="36"/>
          <w:lang w:eastAsia="bg-BG"/>
        </w:rPr>
        <w:t>Цел на процедурата:</w:t>
      </w:r>
    </w:p>
    <w:p w14:paraId="6D5AB679" w14:textId="7CE39E37" w:rsidR="00233E2C" w:rsidRPr="0071207E" w:rsidRDefault="00385766" w:rsidP="0071207E">
      <w:pPr>
        <w:shd w:val="clear" w:color="auto" w:fill="FFFFFF"/>
        <w:spacing w:line="375" w:lineRule="atLeast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b/>
          <w:bCs/>
          <w:color w:val="666666"/>
          <w:lang w:eastAsia="bg-BG"/>
        </w:rPr>
        <w:t xml:space="preserve">Цел на процедурата: </w:t>
      </w:r>
      <w:r w:rsidRPr="00385766">
        <w:rPr>
          <w:rFonts w:ascii="Roboto" w:hAnsi="Roboto"/>
          <w:color w:val="666666"/>
          <w:lang w:eastAsia="bg-BG"/>
        </w:rPr>
        <w:t>Създаване на условия за пълноценно участие на възрастните хора в обществения живот и насърчаването им за по-дълго присъствие на пазара на труда, преодоляване на социалната им изолация, както и финансиране на мерки за насърчаване на активен начин на живот, превенция на заболяванията и грижа за остаряване в добро здраве на територията на МИГ.</w:t>
      </w:r>
    </w:p>
    <w:p w14:paraId="4432BA80" w14:textId="77777777" w:rsidR="00385766" w:rsidRPr="00385766" w:rsidRDefault="00385766" w:rsidP="0028442B">
      <w:pPr>
        <w:jc w:val="both"/>
      </w:pPr>
    </w:p>
    <w:p w14:paraId="39EBF00F" w14:textId="77777777" w:rsidR="00385766" w:rsidRPr="00385766" w:rsidRDefault="00385766" w:rsidP="00385766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385766">
        <w:rPr>
          <w:rFonts w:ascii="Lora" w:hAnsi="Lora"/>
          <w:b/>
          <w:bCs/>
          <w:color w:val="202B5D"/>
          <w:sz w:val="36"/>
          <w:szCs w:val="36"/>
          <w:lang w:eastAsia="bg-BG"/>
        </w:rPr>
        <w:t>Допустими кандидати:</w:t>
      </w:r>
    </w:p>
    <w:p w14:paraId="2B6551FB" w14:textId="4E4AC7C8" w:rsidR="00385766" w:rsidRPr="00385766" w:rsidRDefault="00385766" w:rsidP="0028442B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color w:val="666666"/>
          <w:lang w:eastAsia="bg-BG"/>
        </w:rPr>
        <w:t xml:space="preserve">Община </w:t>
      </w:r>
      <w:r>
        <w:rPr>
          <w:rFonts w:ascii="Roboto" w:hAnsi="Roboto"/>
          <w:color w:val="666666"/>
          <w:lang w:eastAsia="bg-BG"/>
        </w:rPr>
        <w:t>Сливница</w:t>
      </w:r>
      <w:r w:rsidRPr="00385766">
        <w:rPr>
          <w:rFonts w:ascii="Roboto" w:hAnsi="Roboto"/>
          <w:color w:val="666666"/>
          <w:lang w:eastAsia="bg-BG"/>
        </w:rPr>
        <w:t xml:space="preserve"> и Община </w:t>
      </w:r>
      <w:r>
        <w:rPr>
          <w:rFonts w:ascii="Roboto" w:hAnsi="Roboto"/>
          <w:color w:val="666666"/>
          <w:lang w:eastAsia="bg-BG"/>
        </w:rPr>
        <w:t>Брезник</w:t>
      </w:r>
      <w:r w:rsidRPr="00385766">
        <w:rPr>
          <w:rFonts w:ascii="Roboto" w:hAnsi="Roboto"/>
          <w:color w:val="666666"/>
          <w:lang w:eastAsia="bg-BG"/>
        </w:rPr>
        <w:t>; </w:t>
      </w:r>
    </w:p>
    <w:p w14:paraId="6906DE8D" w14:textId="77777777" w:rsidR="00385766" w:rsidRPr="00385766" w:rsidRDefault="00385766" w:rsidP="0028442B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color w:val="666666"/>
          <w:lang w:eastAsia="bg-BG"/>
        </w:rPr>
        <w:t>Неправителствени организации (НПО), регистрирани по реда на Закона за юридическите лица с нестопанска цел (ЗЮЛНЦ); </w:t>
      </w:r>
    </w:p>
    <w:p w14:paraId="4794B54B" w14:textId="77777777" w:rsidR="00385766" w:rsidRPr="00385766" w:rsidRDefault="00385766" w:rsidP="0028442B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color w:val="666666"/>
          <w:lang w:eastAsia="bg-BG"/>
        </w:rPr>
        <w:t>Народни читалища, съгласно Закона за народните читалища; </w:t>
      </w:r>
    </w:p>
    <w:p w14:paraId="2EFBD191" w14:textId="77777777" w:rsidR="00385766" w:rsidRPr="00385766" w:rsidRDefault="00385766" w:rsidP="0028442B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color w:val="666666"/>
          <w:lang w:eastAsia="bg-BG"/>
        </w:rPr>
        <w:t>Доставчици на здравни услуги (лечебни заведения по Закона за лечебните заведения); </w:t>
      </w:r>
    </w:p>
    <w:p w14:paraId="0DA380EB" w14:textId="77777777" w:rsidR="00385766" w:rsidRPr="00385766" w:rsidRDefault="00385766" w:rsidP="0028442B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385766">
        <w:rPr>
          <w:rFonts w:ascii="Roboto" w:hAnsi="Roboto"/>
          <w:color w:val="666666"/>
          <w:lang w:eastAsia="bg-BG"/>
        </w:rPr>
        <w:t>Работодатели (физически или юридически лица, извършващи стопанска дейност). </w:t>
      </w:r>
    </w:p>
    <w:p w14:paraId="3869C53B" w14:textId="77777777" w:rsidR="0071207E" w:rsidRDefault="0071207E" w:rsidP="00542B2F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</w:p>
    <w:p w14:paraId="04E3DE51" w14:textId="77777777" w:rsidR="0071207E" w:rsidRDefault="0071207E" w:rsidP="00542B2F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</w:p>
    <w:p w14:paraId="2CA36831" w14:textId="77777777" w:rsidR="0071207E" w:rsidRDefault="0071207E" w:rsidP="00542B2F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</w:p>
    <w:p w14:paraId="4B217774" w14:textId="7744FCCE" w:rsidR="00542B2F" w:rsidRPr="00542B2F" w:rsidRDefault="00542B2F" w:rsidP="00542B2F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542B2F">
        <w:rPr>
          <w:rFonts w:ascii="Lora" w:hAnsi="Lora"/>
          <w:b/>
          <w:bCs/>
          <w:color w:val="202B5D"/>
          <w:sz w:val="36"/>
          <w:szCs w:val="36"/>
          <w:lang w:eastAsia="bg-BG"/>
        </w:rPr>
        <w:t>Допустими целеви групи:</w:t>
      </w:r>
    </w:p>
    <w:p w14:paraId="5DF07840" w14:textId="77777777" w:rsidR="00542B2F" w:rsidRPr="00542B2F" w:rsidRDefault="00542B2F" w:rsidP="0028442B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542B2F">
        <w:rPr>
          <w:rFonts w:ascii="Roboto" w:hAnsi="Roboto"/>
          <w:color w:val="666666"/>
          <w:lang w:eastAsia="bg-BG"/>
        </w:rPr>
        <w:t>Възрастни лица (навършили 55 и повече години, вкл. придобили право на пенсия); </w:t>
      </w:r>
    </w:p>
    <w:p w14:paraId="6D422AA8" w14:textId="77777777" w:rsidR="00542B2F" w:rsidRPr="00542B2F" w:rsidRDefault="00542B2F" w:rsidP="0028442B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542B2F">
        <w:rPr>
          <w:rFonts w:ascii="Roboto" w:hAnsi="Roboto"/>
          <w:color w:val="666666"/>
          <w:lang w:eastAsia="bg-BG"/>
        </w:rPr>
        <w:t>Заети лица (в т.ч. наети и самостоятелно заети), навършили минимум 55 години; </w:t>
      </w:r>
    </w:p>
    <w:p w14:paraId="1E6B4F17" w14:textId="37F33EF4" w:rsidR="00542B2F" w:rsidRPr="00542B2F" w:rsidRDefault="00542B2F" w:rsidP="0028442B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542B2F">
        <w:rPr>
          <w:rFonts w:ascii="Roboto" w:hAnsi="Roboto"/>
          <w:color w:val="666666"/>
          <w:lang w:eastAsia="bg-BG"/>
        </w:rPr>
        <w:t xml:space="preserve">Всички представители на целевите групи трябва да са с настоящ адрес на територията на МИГ </w:t>
      </w:r>
      <w:r>
        <w:rPr>
          <w:rFonts w:ascii="Roboto" w:hAnsi="Roboto"/>
          <w:color w:val="666666"/>
          <w:lang w:eastAsia="bg-BG"/>
        </w:rPr>
        <w:t>Сливница</w:t>
      </w:r>
      <w:r w:rsidRPr="00542B2F">
        <w:rPr>
          <w:rFonts w:ascii="Roboto" w:hAnsi="Roboto"/>
          <w:color w:val="666666"/>
          <w:lang w:eastAsia="bg-BG"/>
        </w:rPr>
        <w:t xml:space="preserve"> – </w:t>
      </w:r>
      <w:r>
        <w:rPr>
          <w:rFonts w:ascii="Roboto" w:hAnsi="Roboto"/>
          <w:color w:val="666666"/>
          <w:lang w:eastAsia="bg-BG"/>
        </w:rPr>
        <w:t>Брезник</w:t>
      </w:r>
      <w:r w:rsidRPr="00542B2F">
        <w:rPr>
          <w:rFonts w:ascii="Roboto" w:hAnsi="Roboto"/>
          <w:color w:val="666666"/>
          <w:lang w:eastAsia="bg-BG"/>
        </w:rPr>
        <w:t>.</w:t>
      </w:r>
    </w:p>
    <w:p w14:paraId="47E28EF6" w14:textId="77777777" w:rsidR="00C876C3" w:rsidRPr="00C876C3" w:rsidRDefault="00C876C3" w:rsidP="00C876C3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C876C3">
        <w:rPr>
          <w:rFonts w:ascii="Lora" w:hAnsi="Lora"/>
          <w:b/>
          <w:bCs/>
          <w:color w:val="202B5D"/>
          <w:sz w:val="36"/>
          <w:szCs w:val="36"/>
          <w:lang w:eastAsia="bg-BG"/>
        </w:rPr>
        <w:t>Допустими дейности:</w:t>
      </w:r>
    </w:p>
    <w:p w14:paraId="59934603" w14:textId="77777777" w:rsidR="00C876C3" w:rsidRPr="00C876C3" w:rsidRDefault="00C876C3" w:rsidP="0028442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C876C3">
        <w:rPr>
          <w:rFonts w:ascii="Roboto" w:hAnsi="Roboto"/>
          <w:b/>
          <w:bCs/>
          <w:color w:val="666666"/>
          <w:lang w:eastAsia="bg-BG"/>
        </w:rPr>
        <w:t>Насърчаване на възрастните хора за по-дълго участие на пазара на труда:</w:t>
      </w:r>
      <w:r w:rsidRPr="00C876C3">
        <w:rPr>
          <w:rFonts w:ascii="Roboto" w:hAnsi="Roboto"/>
          <w:color w:val="666666"/>
          <w:lang w:eastAsia="bg-BG"/>
        </w:rPr>
        <w:t xml:space="preserve"> мотивиране за заетост, разясняване на възможностите за гъвкави и алтернативни форми на труд, подкрепа за надомна работа или работа от разстояние, помощ при кандидатстване и насочване към работодатели (без субсидирана заетост). </w:t>
      </w:r>
    </w:p>
    <w:p w14:paraId="01F1C858" w14:textId="77777777" w:rsidR="00C876C3" w:rsidRPr="00C876C3" w:rsidRDefault="00C876C3" w:rsidP="0028442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C876C3">
        <w:rPr>
          <w:rFonts w:ascii="Roboto" w:hAnsi="Roboto"/>
          <w:b/>
          <w:bCs/>
          <w:color w:val="666666"/>
          <w:lang w:eastAsia="bg-BG"/>
        </w:rPr>
        <w:t>Активиране чрез насърчаване на социално поведение и доброволчество:</w:t>
      </w:r>
      <w:r w:rsidRPr="00C876C3">
        <w:rPr>
          <w:rFonts w:ascii="Roboto" w:hAnsi="Roboto"/>
          <w:color w:val="666666"/>
          <w:lang w:eastAsia="bg-BG"/>
        </w:rPr>
        <w:t xml:space="preserve"> включване в местни инициативи (базари, градинарство, екоакции), междупоколенчески проекти (споделяне на занаяти и опит с деца/младежи), клубове по интереси, беседи за превенция на рискове в дигитална среда. </w:t>
      </w:r>
    </w:p>
    <w:p w14:paraId="339F96FC" w14:textId="77777777" w:rsidR="00C876C3" w:rsidRPr="00C876C3" w:rsidRDefault="00C876C3" w:rsidP="0028442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C876C3">
        <w:rPr>
          <w:rFonts w:ascii="Roboto" w:hAnsi="Roboto"/>
          <w:b/>
          <w:bCs/>
          <w:color w:val="666666"/>
          <w:lang w:eastAsia="bg-BG"/>
        </w:rPr>
        <w:t>Опазване на здравето и превенция на заболяванията:</w:t>
      </w:r>
      <w:r w:rsidRPr="00C876C3">
        <w:rPr>
          <w:rFonts w:ascii="Roboto" w:hAnsi="Roboto"/>
          <w:color w:val="666666"/>
          <w:lang w:eastAsia="bg-BG"/>
        </w:rPr>
        <w:t xml:space="preserve"> провеждане на здравно-информационни кампании, семинари, обучения по първа помощ и реакция при кризи/бедствия, групова психо-социална подкрепа, спортно-рехабилитационни дейности, културни прояви сред природата и превенция на хронични заболявания. </w:t>
      </w:r>
    </w:p>
    <w:p w14:paraId="0C70122D" w14:textId="77777777" w:rsidR="00C876C3" w:rsidRPr="00C876C3" w:rsidRDefault="00C876C3" w:rsidP="0028442B">
      <w:pPr>
        <w:numPr>
          <w:ilvl w:val="0"/>
          <w:numId w:val="16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C876C3">
        <w:rPr>
          <w:rFonts w:ascii="Roboto" w:hAnsi="Roboto"/>
          <w:b/>
          <w:bCs/>
          <w:color w:val="666666"/>
          <w:lang w:eastAsia="bg-BG"/>
        </w:rPr>
        <w:t>Задължителни дейности за видимост, прозрачност и комуникация</w:t>
      </w:r>
      <w:r w:rsidRPr="00C876C3">
        <w:rPr>
          <w:rFonts w:ascii="Roboto" w:hAnsi="Roboto"/>
          <w:color w:val="666666"/>
          <w:lang w:eastAsia="bg-BG"/>
        </w:rPr>
        <w:t>, както и организация и управление на проекта.</w:t>
      </w:r>
    </w:p>
    <w:p w14:paraId="795970B0" w14:textId="77777777" w:rsidR="0071207E" w:rsidRDefault="0071207E" w:rsidP="002A6282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</w:p>
    <w:p w14:paraId="65C11E31" w14:textId="29B7558B" w:rsidR="002A6282" w:rsidRPr="002A6282" w:rsidRDefault="002A6282" w:rsidP="002A6282">
      <w:pPr>
        <w:shd w:val="clear" w:color="auto" w:fill="FFFFFF"/>
        <w:spacing w:line="390" w:lineRule="atLeast"/>
        <w:outlineLvl w:val="1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2A6282">
        <w:rPr>
          <w:rFonts w:ascii="Lora" w:hAnsi="Lora"/>
          <w:b/>
          <w:bCs/>
          <w:color w:val="202B5D"/>
          <w:sz w:val="36"/>
          <w:szCs w:val="36"/>
          <w:lang w:eastAsia="bg-BG"/>
        </w:rPr>
        <w:t>Финансов ресурс:</w:t>
      </w:r>
    </w:p>
    <w:p w14:paraId="3CB02893" w14:textId="77777777" w:rsidR="002A6282" w:rsidRPr="002A6282" w:rsidRDefault="002A6282" w:rsidP="0028442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Общ бюджет по процедурата:</w:t>
      </w:r>
      <w:r w:rsidRPr="002A6282">
        <w:rPr>
          <w:rFonts w:ascii="Roboto" w:hAnsi="Roboto"/>
          <w:color w:val="666666"/>
          <w:lang w:eastAsia="bg-BG"/>
        </w:rPr>
        <w:t xml:space="preserve"> 8 300 322,67 евро. </w:t>
      </w:r>
    </w:p>
    <w:p w14:paraId="4D116306" w14:textId="10647225" w:rsidR="002A6282" w:rsidRPr="002A6282" w:rsidRDefault="002A6282" w:rsidP="0028442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 xml:space="preserve">Финансов ресурс за мярката към стратегията на МИГ </w:t>
      </w:r>
      <w:r w:rsidR="00A542C6">
        <w:rPr>
          <w:rFonts w:ascii="Roboto" w:hAnsi="Roboto"/>
          <w:b/>
          <w:bCs/>
          <w:color w:val="666666"/>
          <w:lang w:eastAsia="bg-BG"/>
        </w:rPr>
        <w:t>Сливница</w:t>
      </w:r>
      <w:r w:rsidRPr="002A6282">
        <w:rPr>
          <w:rFonts w:ascii="Roboto" w:hAnsi="Roboto"/>
          <w:b/>
          <w:bCs/>
          <w:color w:val="666666"/>
          <w:lang w:eastAsia="bg-BG"/>
        </w:rPr>
        <w:t xml:space="preserve"> –</w:t>
      </w:r>
      <w:r w:rsidR="00A542C6">
        <w:rPr>
          <w:rFonts w:ascii="Roboto" w:hAnsi="Roboto"/>
          <w:b/>
          <w:bCs/>
          <w:color w:val="666666"/>
          <w:lang w:eastAsia="bg-BG"/>
        </w:rPr>
        <w:t xml:space="preserve"> Брезник - </w:t>
      </w:r>
      <w:r w:rsidRPr="002A6282">
        <w:rPr>
          <w:rFonts w:ascii="Roboto" w:hAnsi="Roboto"/>
          <w:color w:val="666666"/>
          <w:lang w:eastAsia="bg-BG"/>
        </w:rPr>
        <w:t xml:space="preserve"> </w:t>
      </w:r>
      <w:r w:rsidR="00A542C6">
        <w:rPr>
          <w:rFonts w:ascii="Roboto" w:hAnsi="Roboto"/>
          <w:b/>
          <w:bCs/>
          <w:color w:val="666666"/>
          <w:lang w:eastAsia="bg-BG"/>
        </w:rPr>
        <w:t>107 371,30</w:t>
      </w:r>
      <w:r w:rsidRPr="002A6282">
        <w:rPr>
          <w:rFonts w:ascii="Roboto" w:hAnsi="Roboto"/>
          <w:b/>
          <w:bCs/>
          <w:color w:val="666666"/>
          <w:lang w:eastAsia="bg-BG"/>
        </w:rPr>
        <w:t xml:space="preserve"> евро</w:t>
      </w:r>
      <w:r w:rsidRPr="002A6282">
        <w:rPr>
          <w:rFonts w:ascii="Roboto" w:hAnsi="Roboto"/>
          <w:color w:val="666666"/>
          <w:lang w:eastAsia="bg-BG"/>
        </w:rPr>
        <w:t>. </w:t>
      </w:r>
    </w:p>
    <w:p w14:paraId="2F10ABEE" w14:textId="5C56C3B2" w:rsidR="002A6282" w:rsidRPr="002A6282" w:rsidRDefault="002A6282" w:rsidP="0028442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Минималн</w:t>
      </w:r>
      <w:r w:rsidR="0071207E">
        <w:rPr>
          <w:rFonts w:ascii="Roboto" w:hAnsi="Roboto"/>
          <w:b/>
          <w:bCs/>
          <w:color w:val="666666"/>
          <w:lang w:eastAsia="bg-BG"/>
        </w:rPr>
        <w:t>а</w:t>
      </w:r>
      <w:r w:rsidRPr="002A6282">
        <w:rPr>
          <w:rFonts w:ascii="Roboto" w:hAnsi="Roboto"/>
          <w:b/>
          <w:bCs/>
          <w:color w:val="666666"/>
          <w:lang w:eastAsia="bg-BG"/>
        </w:rPr>
        <w:t xml:space="preserve"> </w:t>
      </w:r>
      <w:r w:rsidR="0071207E">
        <w:rPr>
          <w:rFonts w:ascii="Roboto" w:hAnsi="Roboto"/>
          <w:b/>
          <w:bCs/>
          <w:color w:val="666666"/>
          <w:lang w:eastAsia="bg-BG"/>
        </w:rPr>
        <w:t xml:space="preserve">стойност на </w:t>
      </w:r>
      <w:r w:rsidRPr="002A6282">
        <w:rPr>
          <w:rFonts w:ascii="Roboto" w:hAnsi="Roboto"/>
          <w:b/>
          <w:bCs/>
          <w:color w:val="666666"/>
          <w:lang w:eastAsia="bg-BG"/>
        </w:rPr>
        <w:t>проект</w:t>
      </w:r>
      <w:r w:rsidR="0071207E">
        <w:rPr>
          <w:rFonts w:ascii="Roboto" w:hAnsi="Roboto"/>
          <w:b/>
          <w:bCs/>
          <w:color w:val="666666"/>
          <w:lang w:eastAsia="bg-BG"/>
        </w:rPr>
        <w:t xml:space="preserve">  - 10 225,84 евро; </w:t>
      </w:r>
    </w:p>
    <w:p w14:paraId="2DA09FA1" w14:textId="4D7BB7E3" w:rsidR="002A6282" w:rsidRPr="002A6282" w:rsidRDefault="002A6282" w:rsidP="0028442B">
      <w:pPr>
        <w:numPr>
          <w:ilvl w:val="0"/>
          <w:numId w:val="17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Максималн</w:t>
      </w:r>
      <w:r w:rsidR="0071207E">
        <w:rPr>
          <w:rFonts w:ascii="Roboto" w:hAnsi="Roboto"/>
          <w:b/>
          <w:bCs/>
          <w:color w:val="666666"/>
          <w:lang w:eastAsia="bg-BG"/>
        </w:rPr>
        <w:t xml:space="preserve">а стойност на </w:t>
      </w:r>
      <w:r w:rsidRPr="002A6282">
        <w:rPr>
          <w:rFonts w:ascii="Roboto" w:hAnsi="Roboto"/>
          <w:b/>
          <w:bCs/>
          <w:color w:val="666666"/>
          <w:lang w:eastAsia="bg-BG"/>
        </w:rPr>
        <w:t xml:space="preserve"> проект</w:t>
      </w:r>
      <w:r w:rsidR="0071207E">
        <w:rPr>
          <w:rFonts w:ascii="Roboto" w:hAnsi="Roboto"/>
          <w:b/>
          <w:bCs/>
          <w:color w:val="666666"/>
          <w:lang w:eastAsia="bg-BG"/>
        </w:rPr>
        <w:t xml:space="preserve">  - 107 371,30 </w:t>
      </w:r>
      <w:r w:rsidRPr="002A6282">
        <w:rPr>
          <w:rFonts w:ascii="Roboto" w:hAnsi="Roboto"/>
          <w:b/>
          <w:bCs/>
          <w:color w:val="666666"/>
          <w:lang w:eastAsia="bg-BG"/>
        </w:rPr>
        <w:t>евро</w:t>
      </w:r>
      <w:r w:rsidRPr="002A6282">
        <w:rPr>
          <w:rFonts w:ascii="Roboto" w:hAnsi="Roboto"/>
          <w:color w:val="666666"/>
          <w:lang w:eastAsia="bg-BG"/>
        </w:rPr>
        <w:t>. </w:t>
      </w:r>
    </w:p>
    <w:p w14:paraId="205BCD67" w14:textId="77777777" w:rsidR="0071207E" w:rsidRPr="0071207E" w:rsidRDefault="002A6282" w:rsidP="005B722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90" w:lineRule="atLeast"/>
        <w:jc w:val="both"/>
        <w:outlineLvl w:val="2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Интензитет на помощта:</w:t>
      </w:r>
      <w:r w:rsidRPr="002A6282">
        <w:rPr>
          <w:rFonts w:ascii="Roboto" w:hAnsi="Roboto"/>
          <w:color w:val="666666"/>
          <w:lang w:eastAsia="bg-BG"/>
        </w:rPr>
        <w:t xml:space="preserve"> 100% безвъзмездна финансова помощ </w:t>
      </w:r>
    </w:p>
    <w:p w14:paraId="5483D5B6" w14:textId="77777777" w:rsidR="0071207E" w:rsidRDefault="0071207E" w:rsidP="0071207E">
      <w:pPr>
        <w:shd w:val="clear" w:color="auto" w:fill="FFFFFF"/>
        <w:spacing w:before="100" w:beforeAutospacing="1" w:after="100" w:afterAutospacing="1" w:line="390" w:lineRule="atLeast"/>
        <w:ind w:left="720"/>
        <w:jc w:val="both"/>
        <w:outlineLvl w:val="2"/>
        <w:rPr>
          <w:rFonts w:ascii="Lora" w:hAnsi="Lora"/>
          <w:b/>
          <w:bCs/>
          <w:color w:val="202B5D"/>
          <w:sz w:val="36"/>
          <w:szCs w:val="36"/>
          <w:lang w:eastAsia="bg-BG"/>
        </w:rPr>
      </w:pPr>
    </w:p>
    <w:p w14:paraId="7D7D58AF" w14:textId="34D46DC4" w:rsidR="002A6282" w:rsidRPr="002A6282" w:rsidRDefault="002A6282" w:rsidP="0071207E">
      <w:pPr>
        <w:shd w:val="clear" w:color="auto" w:fill="FFFFFF"/>
        <w:spacing w:before="100" w:beforeAutospacing="1" w:after="100" w:afterAutospacing="1" w:line="390" w:lineRule="atLeast"/>
        <w:ind w:left="720"/>
        <w:jc w:val="both"/>
        <w:outlineLvl w:val="2"/>
        <w:rPr>
          <w:rFonts w:ascii="Lora" w:hAnsi="Lora"/>
          <w:b/>
          <w:bCs/>
          <w:color w:val="202B5D"/>
          <w:sz w:val="36"/>
          <w:szCs w:val="36"/>
          <w:lang w:eastAsia="bg-BG"/>
        </w:rPr>
      </w:pPr>
      <w:r w:rsidRPr="002A6282">
        <w:rPr>
          <w:rFonts w:ascii="Lora" w:hAnsi="Lora"/>
          <w:b/>
          <w:bCs/>
          <w:color w:val="202B5D"/>
          <w:sz w:val="36"/>
          <w:szCs w:val="36"/>
          <w:lang w:eastAsia="bg-BG"/>
        </w:rPr>
        <w:lastRenderedPageBreak/>
        <w:t>Важна информация и крайни срокове:</w:t>
      </w:r>
    </w:p>
    <w:p w14:paraId="4CC03A2B" w14:textId="77777777" w:rsidR="002A6282" w:rsidRPr="002A6282" w:rsidRDefault="002A6282" w:rsidP="0028442B">
      <w:pPr>
        <w:shd w:val="clear" w:color="auto" w:fill="FFFFFF"/>
        <w:spacing w:line="375" w:lineRule="atLeast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color w:val="666666"/>
          <w:lang w:eastAsia="bg-BG"/>
        </w:rPr>
        <w:t>Процедурата се провежда с два крайни срока за кандидатстване: </w:t>
      </w:r>
    </w:p>
    <w:p w14:paraId="0584628F" w14:textId="77777777" w:rsidR="002A6282" w:rsidRPr="002A6282" w:rsidRDefault="002A6282" w:rsidP="0028442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Първи краен срок:</w:t>
      </w:r>
      <w:r w:rsidRPr="002A6282">
        <w:rPr>
          <w:rFonts w:ascii="Roboto" w:hAnsi="Roboto"/>
          <w:color w:val="666666"/>
          <w:lang w:eastAsia="bg-BG"/>
        </w:rPr>
        <w:t xml:space="preserve"> </w:t>
      </w:r>
      <w:r w:rsidRPr="002A6282">
        <w:rPr>
          <w:rFonts w:ascii="Roboto" w:hAnsi="Roboto"/>
          <w:b/>
          <w:bCs/>
          <w:color w:val="666666"/>
          <w:lang w:eastAsia="bg-BG"/>
        </w:rPr>
        <w:t>15.12.2026 г., 17:00 ч.</w:t>
      </w:r>
    </w:p>
    <w:p w14:paraId="42C5C0BF" w14:textId="605D5FAA" w:rsidR="002A6282" w:rsidRPr="002A6282" w:rsidRDefault="002A6282" w:rsidP="0028442B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b/>
          <w:bCs/>
          <w:color w:val="666666"/>
          <w:lang w:eastAsia="bg-BG"/>
        </w:rPr>
        <w:t>Втори краен срок:</w:t>
      </w:r>
      <w:r w:rsidRPr="002A6282">
        <w:rPr>
          <w:rFonts w:ascii="Roboto" w:hAnsi="Roboto"/>
          <w:color w:val="666666"/>
          <w:lang w:eastAsia="bg-BG"/>
        </w:rPr>
        <w:t xml:space="preserve"> </w:t>
      </w:r>
      <w:r w:rsidRPr="002A6282">
        <w:rPr>
          <w:rFonts w:ascii="Roboto" w:hAnsi="Roboto"/>
          <w:b/>
          <w:bCs/>
          <w:color w:val="666666"/>
          <w:lang w:eastAsia="bg-BG"/>
        </w:rPr>
        <w:t>15.09.2027 г., 17:00 ч.</w:t>
      </w:r>
      <w:r w:rsidRPr="002A6282">
        <w:rPr>
          <w:rFonts w:ascii="Roboto" w:hAnsi="Roboto"/>
          <w:color w:val="666666"/>
          <w:lang w:eastAsia="bg-BG"/>
        </w:rPr>
        <w:t xml:space="preserve"> (в случай че бюджетът не е изчерпан при първия прием). </w:t>
      </w:r>
    </w:p>
    <w:p w14:paraId="37802D17" w14:textId="77777777" w:rsidR="002A6282" w:rsidRPr="002A6282" w:rsidRDefault="002A6282" w:rsidP="0028442B">
      <w:pPr>
        <w:shd w:val="clear" w:color="auto" w:fill="FFFFFF"/>
        <w:spacing w:line="375" w:lineRule="atLeast"/>
        <w:jc w:val="both"/>
        <w:rPr>
          <w:rFonts w:ascii="Roboto" w:hAnsi="Roboto"/>
          <w:color w:val="666666"/>
          <w:lang w:eastAsia="bg-BG"/>
        </w:rPr>
      </w:pPr>
      <w:r w:rsidRPr="002A6282">
        <w:rPr>
          <w:rFonts w:ascii="Roboto" w:hAnsi="Roboto"/>
          <w:color w:val="666666"/>
          <w:lang w:eastAsia="bg-BG"/>
        </w:rPr>
        <w:t xml:space="preserve">Кандидатстването се извършва изцяло по електронен път с квалифициран електронен подпис (КЕП) чрез системата </w:t>
      </w:r>
      <w:r w:rsidRPr="002A6282">
        <w:rPr>
          <w:rFonts w:ascii="Roboto" w:hAnsi="Roboto"/>
          <w:b/>
          <w:bCs/>
          <w:color w:val="666666"/>
          <w:lang w:eastAsia="bg-BG"/>
        </w:rPr>
        <w:t>ИСУН 2020</w:t>
      </w:r>
      <w:r w:rsidRPr="002A6282">
        <w:rPr>
          <w:rFonts w:ascii="Roboto" w:hAnsi="Roboto"/>
          <w:color w:val="666666"/>
          <w:lang w:eastAsia="bg-BG"/>
        </w:rPr>
        <w:t xml:space="preserve"> на адрес: </w:t>
      </w:r>
      <w:hyperlink r:id="rId8" w:tgtFrame="_blank" w:history="1">
        <w:r w:rsidRPr="002A6282">
          <w:rPr>
            <w:rFonts w:ascii="Roboto" w:hAnsi="Roboto"/>
            <w:color w:val="007BFF"/>
            <w:u w:val="single"/>
            <w:lang w:eastAsia="bg-BG"/>
          </w:rPr>
          <w:t>https://eumis2020.government.bg</w:t>
        </w:r>
      </w:hyperlink>
    </w:p>
    <w:p w14:paraId="544354CC" w14:textId="77777777" w:rsidR="00542B2F" w:rsidRPr="00385766" w:rsidRDefault="00542B2F" w:rsidP="00385766">
      <w:pPr>
        <w:shd w:val="clear" w:color="auto" w:fill="FFFFFF"/>
        <w:spacing w:line="375" w:lineRule="atLeast"/>
        <w:rPr>
          <w:rFonts w:ascii="Roboto" w:hAnsi="Roboto"/>
          <w:color w:val="666666"/>
          <w:lang w:eastAsia="bg-BG"/>
        </w:rPr>
      </w:pPr>
    </w:p>
    <w:p w14:paraId="32923BD1" w14:textId="77777777" w:rsidR="00233E2C" w:rsidRDefault="00233E2C" w:rsidP="005342BF">
      <w:pPr>
        <w:jc w:val="both"/>
        <w:rPr>
          <w:lang w:val="en-US"/>
        </w:rPr>
      </w:pPr>
    </w:p>
    <w:p w14:paraId="34E6662F" w14:textId="77777777" w:rsidR="00233E2C" w:rsidRDefault="00233E2C" w:rsidP="005342BF">
      <w:pPr>
        <w:jc w:val="both"/>
        <w:rPr>
          <w:lang w:val="en-US"/>
        </w:rPr>
      </w:pPr>
    </w:p>
    <w:p w14:paraId="1D84DA13" w14:textId="77777777" w:rsidR="00233E2C" w:rsidRDefault="00233E2C" w:rsidP="005342BF">
      <w:pPr>
        <w:jc w:val="both"/>
        <w:rPr>
          <w:lang w:val="en-US"/>
        </w:rPr>
      </w:pPr>
    </w:p>
    <w:p w14:paraId="2AC6D300" w14:textId="77777777" w:rsidR="00233E2C" w:rsidRDefault="00233E2C" w:rsidP="005342BF">
      <w:pPr>
        <w:jc w:val="both"/>
        <w:rPr>
          <w:lang w:val="en-US"/>
        </w:rPr>
      </w:pPr>
    </w:p>
    <w:p w14:paraId="2318F37B" w14:textId="77777777" w:rsidR="00233E2C" w:rsidRDefault="00233E2C" w:rsidP="00191FA0">
      <w:pPr>
        <w:rPr>
          <w:lang w:val="en-US"/>
        </w:rPr>
      </w:pPr>
    </w:p>
    <w:p w14:paraId="5BAE3897" w14:textId="77777777" w:rsidR="00233E2C" w:rsidRDefault="00233E2C" w:rsidP="00191FA0">
      <w:pPr>
        <w:rPr>
          <w:lang w:val="en-US"/>
        </w:rPr>
      </w:pPr>
    </w:p>
    <w:p w14:paraId="21428611" w14:textId="77777777" w:rsidR="00233E2C" w:rsidRDefault="00233E2C" w:rsidP="00191FA0">
      <w:pPr>
        <w:rPr>
          <w:lang w:val="en-US"/>
        </w:rPr>
      </w:pPr>
    </w:p>
    <w:p w14:paraId="6A326ECF" w14:textId="77777777" w:rsidR="00233E2C" w:rsidRDefault="00233E2C" w:rsidP="00191FA0">
      <w:pPr>
        <w:rPr>
          <w:lang w:val="en-US"/>
        </w:rPr>
      </w:pPr>
    </w:p>
    <w:p w14:paraId="2DA9FE00" w14:textId="77777777" w:rsidR="00233E2C" w:rsidRDefault="00233E2C" w:rsidP="00191FA0">
      <w:pPr>
        <w:rPr>
          <w:lang w:val="en-US"/>
        </w:rPr>
      </w:pPr>
    </w:p>
    <w:p w14:paraId="34C164A1" w14:textId="77777777" w:rsidR="00233E2C" w:rsidRDefault="00233E2C" w:rsidP="00191FA0">
      <w:pPr>
        <w:rPr>
          <w:lang w:val="en-US"/>
        </w:rPr>
      </w:pPr>
    </w:p>
    <w:p w14:paraId="44976F72" w14:textId="77777777" w:rsidR="00233E2C" w:rsidRDefault="00233E2C" w:rsidP="00191FA0">
      <w:pPr>
        <w:rPr>
          <w:lang w:val="en-US"/>
        </w:rPr>
      </w:pPr>
    </w:p>
    <w:p w14:paraId="5DCE1A5B" w14:textId="77777777" w:rsidR="00233E2C" w:rsidRDefault="00233E2C" w:rsidP="00191FA0">
      <w:pPr>
        <w:rPr>
          <w:lang w:val="en-US"/>
        </w:rPr>
      </w:pPr>
    </w:p>
    <w:p w14:paraId="1931FF92" w14:textId="77777777" w:rsidR="00233E2C" w:rsidRDefault="00233E2C" w:rsidP="00191FA0">
      <w:pPr>
        <w:rPr>
          <w:lang w:val="en-US"/>
        </w:rPr>
      </w:pPr>
    </w:p>
    <w:p w14:paraId="0E48D0CE" w14:textId="77777777" w:rsidR="00233E2C" w:rsidRDefault="00233E2C" w:rsidP="00191FA0">
      <w:pPr>
        <w:rPr>
          <w:lang w:val="en-US"/>
        </w:rPr>
      </w:pPr>
    </w:p>
    <w:p w14:paraId="1BAA3959" w14:textId="77777777" w:rsidR="00233E2C" w:rsidRDefault="00233E2C" w:rsidP="00191FA0">
      <w:pPr>
        <w:rPr>
          <w:lang w:val="en-US"/>
        </w:rPr>
      </w:pPr>
    </w:p>
    <w:p w14:paraId="3DE0AF4B" w14:textId="77777777" w:rsidR="00233E2C" w:rsidRDefault="00233E2C" w:rsidP="00191FA0">
      <w:pPr>
        <w:rPr>
          <w:lang w:val="en-US"/>
        </w:rPr>
      </w:pPr>
    </w:p>
    <w:p w14:paraId="0C2D72CF" w14:textId="77777777" w:rsidR="00233E2C" w:rsidRPr="00E401BD" w:rsidRDefault="00233E2C" w:rsidP="00191FA0">
      <w:pPr>
        <w:rPr>
          <w:lang w:val="en-US"/>
        </w:rPr>
      </w:pPr>
    </w:p>
    <w:sectPr w:rsidR="00233E2C" w:rsidRPr="00E401BD" w:rsidSect="00233E2C">
      <w:headerReference w:type="default" r:id="rId9"/>
      <w:footerReference w:type="default" r:id="rId10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1791" w14:textId="77777777" w:rsidR="00F35EF2" w:rsidRDefault="00F35EF2" w:rsidP="007F2CFF">
      <w:r>
        <w:separator/>
      </w:r>
    </w:p>
  </w:endnote>
  <w:endnote w:type="continuationSeparator" w:id="0">
    <w:p w14:paraId="18D9A08C" w14:textId="77777777" w:rsidR="00F35EF2" w:rsidRDefault="00F35EF2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ra">
    <w:charset w:val="CC"/>
    <w:family w:val="auto"/>
    <w:pitch w:val="variable"/>
    <w:sig w:usb0="A00002FF" w:usb1="5000204B" w:usb2="00000000" w:usb3="00000000" w:csb0="000000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71C6" w14:textId="77777777" w:rsidR="00F35EF2" w:rsidRDefault="00F35EF2" w:rsidP="007F2CFF">
      <w:r>
        <w:separator/>
      </w:r>
    </w:p>
  </w:footnote>
  <w:footnote w:type="continuationSeparator" w:id="0">
    <w:p w14:paraId="277451AA" w14:textId="77777777" w:rsidR="00F35EF2" w:rsidRDefault="00F35EF2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6CC54BF"/>
    <w:multiLevelType w:val="multilevel"/>
    <w:tmpl w:val="BFF482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21DFF"/>
    <w:multiLevelType w:val="multilevel"/>
    <w:tmpl w:val="E72052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C3DAD"/>
    <w:multiLevelType w:val="multilevel"/>
    <w:tmpl w:val="9E8CDB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10" w15:restartNumberingAfterBreak="0">
    <w:nsid w:val="41947DA4"/>
    <w:multiLevelType w:val="multilevel"/>
    <w:tmpl w:val="7E24B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62DC62DD"/>
    <w:multiLevelType w:val="multilevel"/>
    <w:tmpl w:val="F802F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1"/>
  </w:num>
  <w:num w:numId="2" w16cid:durableId="1024476573">
    <w:abstractNumId w:val="14"/>
  </w:num>
  <w:num w:numId="3" w16cid:durableId="429813556">
    <w:abstractNumId w:val="8"/>
  </w:num>
  <w:num w:numId="4" w16cid:durableId="622156704">
    <w:abstractNumId w:val="5"/>
  </w:num>
  <w:num w:numId="5" w16cid:durableId="1320579746">
    <w:abstractNumId w:val="9"/>
  </w:num>
  <w:num w:numId="6" w16cid:durableId="1359505172">
    <w:abstractNumId w:val="2"/>
  </w:num>
  <w:num w:numId="7" w16cid:durableId="2033217589">
    <w:abstractNumId w:val="12"/>
  </w:num>
  <w:num w:numId="8" w16cid:durableId="582380421">
    <w:abstractNumId w:val="16"/>
  </w:num>
  <w:num w:numId="9" w16cid:durableId="1363703928">
    <w:abstractNumId w:val="7"/>
  </w:num>
  <w:num w:numId="10" w16cid:durableId="285367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5"/>
  </w:num>
  <w:num w:numId="12" w16cid:durableId="5281077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9848594">
    <w:abstractNumId w:val="6"/>
  </w:num>
  <w:num w:numId="15" w16cid:durableId="2084065308">
    <w:abstractNumId w:val="3"/>
  </w:num>
  <w:num w:numId="16" w16cid:durableId="263154648">
    <w:abstractNumId w:val="10"/>
  </w:num>
  <w:num w:numId="17" w16cid:durableId="1855219088">
    <w:abstractNumId w:val="13"/>
  </w:num>
  <w:num w:numId="18" w16cid:durableId="9244135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46310"/>
    <w:rsid w:val="00046E93"/>
    <w:rsid w:val="00051D16"/>
    <w:rsid w:val="00052C85"/>
    <w:rsid w:val="00062092"/>
    <w:rsid w:val="00062D82"/>
    <w:rsid w:val="00066F31"/>
    <w:rsid w:val="0007400A"/>
    <w:rsid w:val="000753B5"/>
    <w:rsid w:val="00092DD3"/>
    <w:rsid w:val="00097019"/>
    <w:rsid w:val="000973F6"/>
    <w:rsid w:val="000B3330"/>
    <w:rsid w:val="000B5877"/>
    <w:rsid w:val="000D0BCC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56764"/>
    <w:rsid w:val="00157546"/>
    <w:rsid w:val="001621C5"/>
    <w:rsid w:val="00173E8D"/>
    <w:rsid w:val="0018221F"/>
    <w:rsid w:val="00182B14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B0E5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3E2C"/>
    <w:rsid w:val="0023587B"/>
    <w:rsid w:val="002615EB"/>
    <w:rsid w:val="00274F57"/>
    <w:rsid w:val="00277B75"/>
    <w:rsid w:val="0028322D"/>
    <w:rsid w:val="00283930"/>
    <w:rsid w:val="0028442B"/>
    <w:rsid w:val="0028708D"/>
    <w:rsid w:val="00293910"/>
    <w:rsid w:val="00296F68"/>
    <w:rsid w:val="002A6282"/>
    <w:rsid w:val="002B0271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4230C"/>
    <w:rsid w:val="00357BAC"/>
    <w:rsid w:val="00371B8F"/>
    <w:rsid w:val="00372595"/>
    <w:rsid w:val="00385766"/>
    <w:rsid w:val="00387102"/>
    <w:rsid w:val="00387546"/>
    <w:rsid w:val="003875EF"/>
    <w:rsid w:val="003878A6"/>
    <w:rsid w:val="00387A20"/>
    <w:rsid w:val="003908FC"/>
    <w:rsid w:val="003912AF"/>
    <w:rsid w:val="003928B0"/>
    <w:rsid w:val="003932AD"/>
    <w:rsid w:val="00393BEC"/>
    <w:rsid w:val="003961E4"/>
    <w:rsid w:val="003A3724"/>
    <w:rsid w:val="003A72A1"/>
    <w:rsid w:val="003A7369"/>
    <w:rsid w:val="003C04C5"/>
    <w:rsid w:val="003D4543"/>
    <w:rsid w:val="003F0E33"/>
    <w:rsid w:val="0040185F"/>
    <w:rsid w:val="004045F3"/>
    <w:rsid w:val="00405AED"/>
    <w:rsid w:val="00410E91"/>
    <w:rsid w:val="004152BC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342BF"/>
    <w:rsid w:val="00542B2F"/>
    <w:rsid w:val="00544FB0"/>
    <w:rsid w:val="0055321F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54E2"/>
    <w:rsid w:val="0062725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B1C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1207E"/>
    <w:rsid w:val="00724B56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3922"/>
    <w:rsid w:val="007C723D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62E06"/>
    <w:rsid w:val="00864477"/>
    <w:rsid w:val="00891068"/>
    <w:rsid w:val="008B7C4F"/>
    <w:rsid w:val="008C2C48"/>
    <w:rsid w:val="008C71EF"/>
    <w:rsid w:val="008D000B"/>
    <w:rsid w:val="008D4508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542C6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34EE"/>
    <w:rsid w:val="00AB403E"/>
    <w:rsid w:val="00AB4077"/>
    <w:rsid w:val="00AB40EF"/>
    <w:rsid w:val="00AB61B0"/>
    <w:rsid w:val="00AC7C6C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C452F"/>
    <w:rsid w:val="00BD29D0"/>
    <w:rsid w:val="00C02D7E"/>
    <w:rsid w:val="00C12ED5"/>
    <w:rsid w:val="00C37C1D"/>
    <w:rsid w:val="00C44B4D"/>
    <w:rsid w:val="00C7109C"/>
    <w:rsid w:val="00C7432B"/>
    <w:rsid w:val="00C829E7"/>
    <w:rsid w:val="00C876C3"/>
    <w:rsid w:val="00C94E06"/>
    <w:rsid w:val="00C94E6C"/>
    <w:rsid w:val="00CA4E6E"/>
    <w:rsid w:val="00CC245F"/>
    <w:rsid w:val="00CC3979"/>
    <w:rsid w:val="00CC3CA1"/>
    <w:rsid w:val="00CD03A2"/>
    <w:rsid w:val="00CE4B63"/>
    <w:rsid w:val="00CE691F"/>
    <w:rsid w:val="00D00BA0"/>
    <w:rsid w:val="00D038FC"/>
    <w:rsid w:val="00D03BA9"/>
    <w:rsid w:val="00D2027B"/>
    <w:rsid w:val="00D2342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D6A99"/>
    <w:rsid w:val="00EE1B56"/>
    <w:rsid w:val="00EE4C8D"/>
    <w:rsid w:val="00EE5C15"/>
    <w:rsid w:val="00EE5ED6"/>
    <w:rsid w:val="00F0348A"/>
    <w:rsid w:val="00F0511A"/>
    <w:rsid w:val="00F103B7"/>
    <w:rsid w:val="00F27213"/>
    <w:rsid w:val="00F35EF2"/>
    <w:rsid w:val="00F56903"/>
    <w:rsid w:val="00F768F5"/>
    <w:rsid w:val="00F8170F"/>
    <w:rsid w:val="00F83734"/>
    <w:rsid w:val="00F838CC"/>
    <w:rsid w:val="00F84574"/>
    <w:rsid w:val="00F848E5"/>
    <w:rsid w:val="00F90004"/>
    <w:rsid w:val="00F962E7"/>
    <w:rsid w:val="00F97028"/>
    <w:rsid w:val="00FA2811"/>
    <w:rsid w:val="00FA6C51"/>
    <w:rsid w:val="00FA7459"/>
    <w:rsid w:val="00FB27C9"/>
    <w:rsid w:val="00FC1176"/>
    <w:rsid w:val="00FC567D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2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no-wrap-white-space">
    <w:name w:val="no-wrap-white-space"/>
    <w:basedOn w:val="DefaultParagraphFont"/>
    <w:rsid w:val="00233E2C"/>
  </w:style>
  <w:style w:type="character" w:customStyle="1" w:styleId="filled-value">
    <w:name w:val="filled-value"/>
    <w:basedOn w:val="DefaultParagraphFont"/>
    <w:rsid w:val="00233E2C"/>
  </w:style>
  <w:style w:type="character" w:customStyle="1" w:styleId="Heading3Char">
    <w:name w:val="Heading 3 Char"/>
    <w:basedOn w:val="DefaultParagraphFont"/>
    <w:link w:val="Heading3"/>
    <w:uiPriority w:val="9"/>
    <w:semiHidden/>
    <w:rsid w:val="002A628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mis2020.government.bg/?utm_source=gemi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2026-02-13T06:44:00Z</cp:lastPrinted>
  <dcterms:created xsi:type="dcterms:W3CDTF">2026-10-01T11:49:00Z</dcterms:created>
  <dcterms:modified xsi:type="dcterms:W3CDTF">2026-10-01T11:51:00Z</dcterms:modified>
</cp:coreProperties>
</file>