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C716" w14:textId="77777777" w:rsidR="007B3567" w:rsidRDefault="007B3567" w:rsidP="00736DEE">
      <w:pPr>
        <w:jc w:val="center"/>
        <w:rPr>
          <w:b/>
          <w:sz w:val="32"/>
          <w:szCs w:val="32"/>
          <w:lang w:eastAsia="bg-BG"/>
        </w:rPr>
      </w:pPr>
    </w:p>
    <w:p w14:paraId="56C21AD5" w14:textId="7BE90E23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60628E">
        <w:rPr>
          <w:b/>
          <w:sz w:val="32"/>
          <w:szCs w:val="32"/>
          <w:lang w:eastAsia="bg-BG"/>
        </w:rPr>
        <w:t>1</w:t>
      </w:r>
      <w:r w:rsidR="00871142">
        <w:rPr>
          <w:b/>
          <w:sz w:val="32"/>
          <w:szCs w:val="32"/>
          <w:lang w:val="en-US" w:eastAsia="bg-BG"/>
        </w:rPr>
        <w:t>3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871142">
        <w:rPr>
          <w:b/>
          <w:sz w:val="32"/>
          <w:szCs w:val="32"/>
          <w:lang w:val="en-US" w:eastAsia="bg-BG"/>
        </w:rPr>
        <w:t>07</w:t>
      </w:r>
      <w:r w:rsidRPr="00736DEE">
        <w:rPr>
          <w:b/>
          <w:sz w:val="32"/>
          <w:szCs w:val="32"/>
          <w:lang w:eastAsia="bg-BG"/>
        </w:rPr>
        <w:t>.</w:t>
      </w:r>
      <w:r w:rsidR="004B3EE1">
        <w:rPr>
          <w:b/>
          <w:sz w:val="32"/>
          <w:szCs w:val="32"/>
          <w:lang w:eastAsia="bg-BG"/>
        </w:rPr>
        <w:t>0</w:t>
      </w:r>
      <w:r w:rsidR="00871142">
        <w:rPr>
          <w:b/>
          <w:sz w:val="32"/>
          <w:szCs w:val="32"/>
          <w:lang w:val="en-US" w:eastAsia="bg-BG"/>
        </w:rPr>
        <w:t>8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4A7378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5A5FC295" w14:textId="77777777" w:rsidR="005A5003" w:rsidRDefault="005A5003" w:rsidP="00736DEE">
      <w:pPr>
        <w:jc w:val="center"/>
        <w:rPr>
          <w:lang w:eastAsia="bg-BG"/>
        </w:rPr>
      </w:pPr>
    </w:p>
    <w:p w14:paraId="0201D7AB" w14:textId="49841AE1" w:rsidR="00736DEE" w:rsidRPr="007E1705" w:rsidRDefault="00736DEE" w:rsidP="00736DEE">
      <w:pPr>
        <w:jc w:val="both"/>
        <w:rPr>
          <w:lang w:val="en-US" w:eastAsia="bg-BG"/>
        </w:rPr>
      </w:pPr>
      <w:r w:rsidRPr="00736DEE">
        <w:rPr>
          <w:lang w:eastAsia="bg-BG"/>
        </w:rPr>
        <w:t xml:space="preserve">       Днес </w:t>
      </w:r>
      <w:r w:rsidR="00871142">
        <w:rPr>
          <w:lang w:val="en-US" w:eastAsia="bg-BG"/>
        </w:rPr>
        <w:t>07</w:t>
      </w:r>
      <w:r w:rsidRPr="00736DEE">
        <w:rPr>
          <w:lang w:eastAsia="bg-BG"/>
        </w:rPr>
        <w:t>.</w:t>
      </w:r>
      <w:r w:rsidR="004B3EE1">
        <w:rPr>
          <w:lang w:eastAsia="bg-BG"/>
        </w:rPr>
        <w:t>0</w:t>
      </w:r>
      <w:r w:rsidR="00871142">
        <w:rPr>
          <w:lang w:val="en-US" w:eastAsia="bg-BG"/>
        </w:rPr>
        <w:t>8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4A7378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всички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членове на УС:</w:t>
      </w:r>
    </w:p>
    <w:p w14:paraId="1BBB66BB" w14:textId="647AF5A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2EB007C" w14:textId="0BEE20D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 – представител на „ОРБС ИНВЕСТ“ ЕООД</w:t>
      </w:r>
    </w:p>
    <w:p w14:paraId="4C7E7FAB" w14:textId="648056F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7804ED0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Pr="00FF3075">
        <w:rPr>
          <w:lang w:eastAsia="bg-BG"/>
        </w:rPr>
        <w:t>Марко  Борисов</w:t>
      </w:r>
    </w:p>
    <w:p w14:paraId="64F0DB9C" w14:textId="70732F6D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bookmarkStart w:id="1" w:name="_Hlk195009418"/>
      <w:r w:rsidRPr="00FF3075">
        <w:rPr>
          <w:lang w:eastAsia="bg-BG"/>
        </w:rPr>
        <w:t>Николай Евтимов</w:t>
      </w:r>
      <w:bookmarkEnd w:id="1"/>
    </w:p>
    <w:p w14:paraId="0725EB75" w14:textId="0C308BB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bookmarkStart w:id="2" w:name="_Hlk195009427"/>
      <w:r w:rsidRPr="00FF3075">
        <w:rPr>
          <w:lang w:eastAsia="bg-BG"/>
        </w:rPr>
        <w:t>Десислава Александрова</w:t>
      </w:r>
      <w:bookmarkEnd w:id="2"/>
    </w:p>
    <w:p w14:paraId="105B6F04" w14:textId="77777777" w:rsidR="00736DEE" w:rsidRDefault="00736DEE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08F6A5AA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7657F181" w14:textId="496F962D" w:rsidR="0018604D" w:rsidRPr="007E1705" w:rsidRDefault="0018604D" w:rsidP="0018604D">
      <w:pPr>
        <w:ind w:left="900"/>
        <w:jc w:val="both"/>
        <w:rPr>
          <w:lang w:val="en-US" w:eastAsia="bg-BG"/>
        </w:rPr>
      </w:pPr>
      <w:bookmarkStart w:id="3" w:name="_Hlk219886920"/>
    </w:p>
    <w:bookmarkEnd w:id="3"/>
    <w:p w14:paraId="1DAB2AB2" w14:textId="2B207D30" w:rsidR="00871142" w:rsidRDefault="00871142" w:rsidP="00871142">
      <w:pPr>
        <w:numPr>
          <w:ilvl w:val="0"/>
          <w:numId w:val="11"/>
        </w:numPr>
        <w:jc w:val="both"/>
      </w:pPr>
      <w:r>
        <w:t xml:space="preserve">Одобрение на доклад на комисията за избор на външните експерти-оценители на проектни предложения по СВОМР на МИГ Сливница – </w:t>
      </w:r>
      <w:r>
        <w:t>Брезник</w:t>
      </w:r>
      <w:r>
        <w:t>.</w:t>
      </w:r>
    </w:p>
    <w:p w14:paraId="4A91AAFB" w14:textId="77777777" w:rsidR="00871142" w:rsidRDefault="00871142" w:rsidP="00871142">
      <w:pPr>
        <w:ind w:left="900"/>
        <w:jc w:val="both"/>
      </w:pPr>
      <w:r>
        <w:t xml:space="preserve">                                             Докладва: Изпълнителния директор.</w:t>
      </w:r>
    </w:p>
    <w:p w14:paraId="7FBF2F61" w14:textId="495A1635" w:rsidR="005264D2" w:rsidRPr="00170D8D" w:rsidRDefault="00871142" w:rsidP="005264D2">
      <w:pPr>
        <w:numPr>
          <w:ilvl w:val="0"/>
          <w:numId w:val="11"/>
        </w:numPr>
        <w:jc w:val="both"/>
      </w:pPr>
      <w:r>
        <w:t>Разни</w:t>
      </w:r>
    </w:p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1B2E99A6" w14:textId="77777777" w:rsidR="004A7378" w:rsidRDefault="004A7378" w:rsidP="001F6F0D">
      <w:pPr>
        <w:ind w:left="540"/>
        <w:jc w:val="both"/>
        <w:rPr>
          <w:lang w:eastAsia="bg-BG"/>
        </w:rPr>
      </w:pPr>
    </w:p>
    <w:p w14:paraId="28762052" w14:textId="6CDC7F8C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Pr="00FF3075">
        <w:rPr>
          <w:lang w:eastAsia="bg-BG"/>
        </w:rPr>
        <w:t>7</w:t>
      </w:r>
      <w:r w:rsidRPr="00736DEE">
        <w:rPr>
          <w:lang w:eastAsia="bg-BG"/>
        </w:rPr>
        <w:t xml:space="preserve"> гласа „ЗА”, 0 гласа „ПРОТИВ” и 0 гласа „ВЪЗДЪРЖАЛИ СЕ”.</w:t>
      </w:r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00246E73" w14:textId="16988BA5" w:rsidR="005D2342" w:rsidRDefault="005D2342" w:rsidP="005D2342">
      <w:pPr>
        <w:jc w:val="both"/>
        <w:rPr>
          <w:b/>
          <w:u w:val="single"/>
          <w:lang w:eastAsia="bg-BG"/>
        </w:rPr>
      </w:pPr>
      <w:r w:rsidRPr="00736DEE">
        <w:rPr>
          <w:b/>
          <w:lang w:eastAsia="bg-BG"/>
        </w:rPr>
        <w:t xml:space="preserve">      </w:t>
      </w:r>
      <w:r w:rsidR="000B45E9"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Pr="00736DEE">
        <w:rPr>
          <w:b/>
          <w:u w:val="single"/>
          <w:lang w:eastAsia="bg-BG"/>
        </w:rPr>
        <w:t xml:space="preserve">По т. </w:t>
      </w:r>
      <w:r w:rsidR="0060628E">
        <w:rPr>
          <w:b/>
          <w:u w:val="single"/>
          <w:lang w:eastAsia="bg-BG"/>
        </w:rPr>
        <w:t>1</w:t>
      </w:r>
      <w:r w:rsidRPr="00736DEE">
        <w:rPr>
          <w:b/>
          <w:u w:val="single"/>
          <w:lang w:eastAsia="bg-BG"/>
        </w:rPr>
        <w:t xml:space="preserve"> от дн. ред.</w:t>
      </w:r>
    </w:p>
    <w:p w14:paraId="40F8CE2C" w14:textId="77777777" w:rsidR="00C34E17" w:rsidRPr="00736DEE" w:rsidRDefault="00C34E17" w:rsidP="005D2342">
      <w:pPr>
        <w:jc w:val="both"/>
        <w:rPr>
          <w:b/>
          <w:u w:val="single"/>
          <w:lang w:eastAsia="bg-BG"/>
        </w:rPr>
      </w:pPr>
    </w:p>
    <w:p w14:paraId="11B44B94" w14:textId="3D31ED48" w:rsidR="00871142" w:rsidRPr="00871142" w:rsidRDefault="00871142" w:rsidP="00871142">
      <w:pPr>
        <w:jc w:val="both"/>
        <w:rPr>
          <w:sz w:val="22"/>
          <w:szCs w:val="22"/>
          <w:lang w:eastAsia="bg-BG"/>
        </w:rPr>
      </w:pPr>
      <w:r w:rsidRPr="00871142">
        <w:rPr>
          <w:b/>
          <w:sz w:val="22"/>
          <w:szCs w:val="22"/>
          <w:lang w:eastAsia="bg-BG"/>
        </w:rPr>
        <w:t xml:space="preserve">               </w:t>
      </w:r>
      <w:r w:rsidRPr="00871142">
        <w:rPr>
          <w:lang w:eastAsia="bg-BG"/>
        </w:rPr>
        <w:t>Изпълнителния</w:t>
      </w:r>
      <w:r>
        <w:rPr>
          <w:lang w:eastAsia="bg-BG"/>
        </w:rPr>
        <w:t>т</w:t>
      </w:r>
      <w:r w:rsidRPr="00871142">
        <w:rPr>
          <w:lang w:eastAsia="bg-BG"/>
        </w:rPr>
        <w:t xml:space="preserve"> директор</w:t>
      </w:r>
      <w:r w:rsidRPr="00871142">
        <w:rPr>
          <w:sz w:val="22"/>
          <w:szCs w:val="22"/>
          <w:lang w:eastAsia="bg-BG"/>
        </w:rPr>
        <w:t xml:space="preserve"> запозна членовете на УС с </w:t>
      </w:r>
      <w:r w:rsidRPr="00871142">
        <w:rPr>
          <w:lang w:eastAsia="bg-BG"/>
        </w:rPr>
        <w:t xml:space="preserve">доклада на комисията за подбор на външните експерти – оценители и с постъпилите заявления. Постъпили са </w:t>
      </w:r>
      <w:r>
        <w:rPr>
          <w:lang w:eastAsia="bg-BG"/>
        </w:rPr>
        <w:t>23</w:t>
      </w:r>
      <w:r w:rsidRPr="00871142">
        <w:rPr>
          <w:lang w:eastAsia="bg-BG"/>
        </w:rPr>
        <w:t xml:space="preserve"> заявления за външни експерти – оценители по СВОМР на МИГ Сливница – </w:t>
      </w:r>
      <w:r>
        <w:rPr>
          <w:lang w:eastAsia="bg-BG"/>
        </w:rPr>
        <w:t>Брезник</w:t>
      </w:r>
      <w:r w:rsidRPr="00871142">
        <w:rPr>
          <w:lang w:eastAsia="bg-BG"/>
        </w:rPr>
        <w:t xml:space="preserve">, като всичките заявления отговарят на изискванията и всичките кандидати са одобрени, няма неодобрени кандидати. </w:t>
      </w:r>
    </w:p>
    <w:p w14:paraId="4CC43705" w14:textId="77777777" w:rsidR="00871142" w:rsidRPr="00871142" w:rsidRDefault="00871142" w:rsidP="00871142">
      <w:pPr>
        <w:jc w:val="both"/>
        <w:rPr>
          <w:sz w:val="22"/>
          <w:szCs w:val="22"/>
          <w:lang w:eastAsia="bg-BG"/>
        </w:rPr>
      </w:pPr>
    </w:p>
    <w:p w14:paraId="1E7F94E2" w14:textId="316C25B2" w:rsidR="00871142" w:rsidRPr="00871142" w:rsidRDefault="00871142" w:rsidP="00871142">
      <w:pPr>
        <w:jc w:val="both"/>
        <w:rPr>
          <w:lang w:eastAsia="bg-BG"/>
        </w:rPr>
      </w:pPr>
      <w:r w:rsidRPr="00871142">
        <w:rPr>
          <w:lang w:eastAsia="bg-BG"/>
        </w:rPr>
        <w:lastRenderedPageBreak/>
        <w:t xml:space="preserve">             Решение по т.</w:t>
      </w:r>
      <w:r>
        <w:rPr>
          <w:lang w:eastAsia="bg-BG"/>
        </w:rPr>
        <w:t>1</w:t>
      </w:r>
      <w:r w:rsidRPr="00871142">
        <w:rPr>
          <w:lang w:eastAsia="bg-BG"/>
        </w:rPr>
        <w:t xml:space="preserve"> от дн. ред: </w:t>
      </w:r>
    </w:p>
    <w:p w14:paraId="1F7F6251" w14:textId="77777777" w:rsidR="00871142" w:rsidRPr="00871142" w:rsidRDefault="00871142" w:rsidP="00871142">
      <w:pPr>
        <w:jc w:val="both"/>
        <w:rPr>
          <w:sz w:val="22"/>
          <w:szCs w:val="22"/>
          <w:lang w:eastAsia="bg-BG"/>
        </w:rPr>
      </w:pPr>
    </w:p>
    <w:p w14:paraId="74EB8A73" w14:textId="5FB0EFB6" w:rsidR="00871142" w:rsidRPr="009F3357" w:rsidRDefault="00871142" w:rsidP="00871142">
      <w:pPr>
        <w:jc w:val="center"/>
        <w:rPr>
          <w:b/>
          <w:lang w:eastAsia="bg-BG"/>
        </w:rPr>
      </w:pPr>
      <w:r w:rsidRPr="00871142">
        <w:rPr>
          <w:b/>
          <w:lang w:eastAsia="bg-BG"/>
        </w:rPr>
        <w:t>РЕШЕНИЕ №</w:t>
      </w:r>
      <w:r w:rsidR="009F3357">
        <w:rPr>
          <w:b/>
          <w:lang w:eastAsia="bg-BG"/>
        </w:rPr>
        <w:t>3</w:t>
      </w:r>
      <w:r w:rsidRPr="00871142">
        <w:rPr>
          <w:b/>
          <w:lang w:eastAsia="bg-BG"/>
        </w:rPr>
        <w:t>4</w:t>
      </w:r>
    </w:p>
    <w:p w14:paraId="5CDD3455" w14:textId="77777777" w:rsidR="009F3357" w:rsidRPr="00871142" w:rsidRDefault="009F3357" w:rsidP="00871142">
      <w:pPr>
        <w:jc w:val="center"/>
        <w:rPr>
          <w:b/>
          <w:sz w:val="22"/>
          <w:szCs w:val="22"/>
          <w:lang w:eastAsia="bg-BG"/>
        </w:rPr>
      </w:pPr>
    </w:p>
    <w:p w14:paraId="182ECA0A" w14:textId="35FC7F32" w:rsidR="00871142" w:rsidRDefault="00871142" w:rsidP="00871142">
      <w:pPr>
        <w:jc w:val="both"/>
        <w:rPr>
          <w:b/>
          <w:sz w:val="22"/>
          <w:szCs w:val="22"/>
          <w:lang w:eastAsia="bg-BG"/>
        </w:rPr>
      </w:pPr>
      <w:r w:rsidRPr="00871142">
        <w:rPr>
          <w:b/>
          <w:sz w:val="22"/>
          <w:szCs w:val="22"/>
          <w:lang w:eastAsia="bg-BG"/>
        </w:rPr>
        <w:t xml:space="preserve">          На основание чл.36, ал.1, т.7, чл.37, ал.2 и ал.3 от Устава на МИГ Сливница – Брезник</w:t>
      </w:r>
      <w:r w:rsidR="009F3357">
        <w:rPr>
          <w:b/>
          <w:sz w:val="22"/>
          <w:szCs w:val="22"/>
          <w:lang w:eastAsia="bg-BG"/>
        </w:rPr>
        <w:t xml:space="preserve"> и чл.8, ал.1 от П</w:t>
      </w:r>
      <w:r w:rsidR="009F3357" w:rsidRPr="009F3357">
        <w:rPr>
          <w:b/>
          <w:sz w:val="22"/>
          <w:szCs w:val="22"/>
          <w:lang w:eastAsia="bg-BG"/>
        </w:rPr>
        <w:t>равила и критерии за подбор на външни експерти – оценители на проектни предложения по стратегията за ВОМР на МИГ Сливница – Брезник</w:t>
      </w:r>
      <w:r w:rsidRPr="00871142">
        <w:rPr>
          <w:b/>
          <w:sz w:val="22"/>
          <w:szCs w:val="22"/>
          <w:lang w:eastAsia="bg-BG"/>
        </w:rPr>
        <w:t>, с 7 гласа „ЗА”, 0 гласа „ПРОТИВ” и 0 гласа „ВЪЗДЪРЖАЛИ СЕ”, УС на МИГ Сливница – Брезник, реши:</w:t>
      </w:r>
    </w:p>
    <w:p w14:paraId="6EDBB39B" w14:textId="77777777" w:rsidR="00871142" w:rsidRPr="00871142" w:rsidRDefault="00871142" w:rsidP="00871142">
      <w:pPr>
        <w:jc w:val="both"/>
        <w:rPr>
          <w:b/>
          <w:sz w:val="22"/>
          <w:szCs w:val="22"/>
          <w:lang w:eastAsia="bg-BG"/>
        </w:rPr>
      </w:pPr>
    </w:p>
    <w:p w14:paraId="56099D20" w14:textId="59D4ECAE" w:rsidR="00871142" w:rsidRPr="00871142" w:rsidRDefault="00871142" w:rsidP="00871142">
      <w:pPr>
        <w:jc w:val="both"/>
        <w:rPr>
          <w:b/>
          <w:lang w:val="en-US" w:eastAsia="bg-BG"/>
        </w:rPr>
      </w:pPr>
      <w:r w:rsidRPr="00871142">
        <w:rPr>
          <w:b/>
          <w:lang w:eastAsia="bg-BG"/>
        </w:rPr>
        <w:t xml:space="preserve">       Одобрява </w:t>
      </w:r>
      <w:r w:rsidR="009F3357">
        <w:rPr>
          <w:b/>
          <w:lang w:eastAsia="bg-BG"/>
        </w:rPr>
        <w:t>Д</w:t>
      </w:r>
      <w:r w:rsidRPr="00871142">
        <w:rPr>
          <w:b/>
          <w:lang w:eastAsia="bg-BG"/>
        </w:rPr>
        <w:t>оклад на комисия за избор на външните експерти-оценители</w:t>
      </w:r>
      <w:r w:rsidR="009F3357">
        <w:rPr>
          <w:b/>
          <w:lang w:eastAsia="bg-BG"/>
        </w:rPr>
        <w:t xml:space="preserve"> от 03.08.2026г.</w:t>
      </w:r>
      <w:r w:rsidRPr="00871142">
        <w:rPr>
          <w:b/>
          <w:lang w:eastAsia="bg-BG"/>
        </w:rPr>
        <w:t xml:space="preserve"> Одобрява списък с външни експерти-оценители, които могат да участват в административна и/или техническа оценка на проектни предложения подадени към МИГ за всички приеми през целия период на изпълнение на СВОМР.</w:t>
      </w:r>
    </w:p>
    <w:p w14:paraId="34E3EBB2" w14:textId="77777777" w:rsidR="002C7BFF" w:rsidRDefault="002C7BFF" w:rsidP="000B45E9">
      <w:pPr>
        <w:spacing w:line="276" w:lineRule="auto"/>
        <w:jc w:val="both"/>
        <w:rPr>
          <w:b/>
          <w:lang w:eastAsia="bg-BG"/>
        </w:rPr>
      </w:pPr>
    </w:p>
    <w:p w14:paraId="12DECE1C" w14:textId="77777777" w:rsidR="005307FE" w:rsidRPr="00305C97" w:rsidRDefault="00CE5E00" w:rsidP="005307FE">
      <w:pPr>
        <w:jc w:val="both"/>
        <w:rPr>
          <w:b/>
          <w:u w:val="single"/>
          <w:lang w:val="en-US" w:eastAsia="bg-BG"/>
        </w:rPr>
      </w:pPr>
      <w:bookmarkStart w:id="4" w:name="_Hlk230000802"/>
      <w:r>
        <w:rPr>
          <w:b/>
          <w:lang w:eastAsia="bg-BG"/>
        </w:rPr>
        <w:t xml:space="preserve"> </w:t>
      </w:r>
      <w:r w:rsidRPr="00736DEE">
        <w:rPr>
          <w:b/>
          <w:lang w:eastAsia="bg-BG"/>
        </w:rPr>
        <w:t xml:space="preserve">       </w:t>
      </w:r>
      <w:r w:rsidR="005307FE" w:rsidRPr="00305C97">
        <w:rPr>
          <w:b/>
          <w:lang w:eastAsia="bg-BG"/>
        </w:rPr>
        <w:t xml:space="preserve">         </w:t>
      </w:r>
      <w:r w:rsidR="005307FE" w:rsidRPr="00305C97">
        <w:rPr>
          <w:b/>
          <w:u w:val="single"/>
          <w:lang w:eastAsia="bg-BG"/>
        </w:rPr>
        <w:t>По т. 2 от дн. ред.</w:t>
      </w:r>
    </w:p>
    <w:p w14:paraId="0895BEA6" w14:textId="77777777" w:rsidR="005307FE" w:rsidRPr="00305C97" w:rsidRDefault="005307FE" w:rsidP="005307FE">
      <w:pPr>
        <w:jc w:val="both"/>
        <w:rPr>
          <w:b/>
          <w:u w:val="single"/>
          <w:lang w:val="en-US" w:eastAsia="bg-BG"/>
        </w:rPr>
      </w:pPr>
    </w:p>
    <w:p w14:paraId="18C8FBD7" w14:textId="39CA50F1" w:rsidR="005307FE" w:rsidRDefault="0057516E" w:rsidP="005307FE">
      <w:pPr>
        <w:jc w:val="both"/>
        <w:rPr>
          <w:lang w:eastAsia="bg-BG"/>
        </w:rPr>
      </w:pPr>
      <w:r w:rsidRPr="0057516E">
        <w:rPr>
          <w:lang w:eastAsia="bg-BG"/>
        </w:rPr>
        <w:t xml:space="preserve">           </w:t>
      </w:r>
      <w:r w:rsidR="009F3357">
        <w:rPr>
          <w:lang w:eastAsia="bg-BG"/>
        </w:rPr>
        <w:t>Няма разисквания</w:t>
      </w:r>
    </w:p>
    <w:p w14:paraId="3B46C63F" w14:textId="77777777" w:rsidR="00C34E17" w:rsidRPr="00305C97" w:rsidRDefault="00C34E17" w:rsidP="005307FE">
      <w:pPr>
        <w:jc w:val="both"/>
        <w:rPr>
          <w:lang w:eastAsia="bg-BG"/>
        </w:rPr>
      </w:pPr>
    </w:p>
    <w:bookmarkEnd w:id="4"/>
    <w:p w14:paraId="3AAF45C9" w14:textId="77777777" w:rsidR="008F6EA0" w:rsidRDefault="008F6EA0" w:rsidP="00CE5E00">
      <w:pPr>
        <w:jc w:val="both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5B4DE54D" w14:textId="194F251F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2. </w:t>
      </w:r>
      <w:r w:rsidR="0060628E" w:rsidRPr="0060628E">
        <w:rPr>
          <w:lang w:eastAsia="bg-BG"/>
        </w:rPr>
        <w:t>Борислав Борисов</w:t>
      </w:r>
      <w:r w:rsidR="0060628E">
        <w:rPr>
          <w:lang w:eastAsia="bg-BG"/>
        </w:rPr>
        <w:t xml:space="preserve">  </w:t>
      </w:r>
      <w:r w:rsidRPr="00736DEE">
        <w:rPr>
          <w:lang w:eastAsia="bg-BG"/>
        </w:rPr>
        <w:t>.....................</w:t>
      </w:r>
    </w:p>
    <w:p w14:paraId="5662AE49" w14:textId="77777777" w:rsidR="00736DEE" w:rsidRPr="00736DEE" w:rsidRDefault="00736DEE" w:rsidP="00736DEE">
      <w:pPr>
        <w:jc w:val="both"/>
        <w:rPr>
          <w:lang w:eastAsia="bg-BG"/>
        </w:rPr>
      </w:pPr>
    </w:p>
    <w:p w14:paraId="22C51544" w14:textId="2357FB1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3.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0149782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4.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7A934A3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5.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7F93A002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6.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F1201" w14:textId="77777777" w:rsidR="00BD5E0D" w:rsidRDefault="00BD5E0D" w:rsidP="007F2CFF">
      <w:r>
        <w:separator/>
      </w:r>
    </w:p>
  </w:endnote>
  <w:endnote w:type="continuationSeparator" w:id="0">
    <w:p w14:paraId="27E7F354" w14:textId="77777777" w:rsidR="00BD5E0D" w:rsidRDefault="00BD5E0D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75AA3" w14:textId="77777777" w:rsidR="00BD5E0D" w:rsidRDefault="00BD5E0D" w:rsidP="007F2CFF">
      <w:r>
        <w:separator/>
      </w:r>
    </w:p>
  </w:footnote>
  <w:footnote w:type="continuationSeparator" w:id="0">
    <w:p w14:paraId="6C331B6A" w14:textId="77777777" w:rsidR="00BD5E0D" w:rsidRDefault="00BD5E0D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D725858"/>
    <w:multiLevelType w:val="hybridMultilevel"/>
    <w:tmpl w:val="A802E276"/>
    <w:lvl w:ilvl="0" w:tplc="8D963B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32B24DF0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2025937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30113"/>
    <w:rsid w:val="00040BBF"/>
    <w:rsid w:val="00042A4C"/>
    <w:rsid w:val="00045E8A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C08A4"/>
    <w:rsid w:val="000D0BCC"/>
    <w:rsid w:val="000D478C"/>
    <w:rsid w:val="000E41C9"/>
    <w:rsid w:val="00106BC3"/>
    <w:rsid w:val="00115512"/>
    <w:rsid w:val="0011742C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2DBE"/>
    <w:rsid w:val="001D559F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615EB"/>
    <w:rsid w:val="00277B75"/>
    <w:rsid w:val="002833EC"/>
    <w:rsid w:val="00283930"/>
    <w:rsid w:val="00293910"/>
    <w:rsid w:val="00296EC0"/>
    <w:rsid w:val="00296F68"/>
    <w:rsid w:val="002B0271"/>
    <w:rsid w:val="002B12AF"/>
    <w:rsid w:val="002C0382"/>
    <w:rsid w:val="002C5B74"/>
    <w:rsid w:val="002C7BFF"/>
    <w:rsid w:val="002D5DDE"/>
    <w:rsid w:val="002F7053"/>
    <w:rsid w:val="00322825"/>
    <w:rsid w:val="0032718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1A4C"/>
    <w:rsid w:val="00443946"/>
    <w:rsid w:val="0045255E"/>
    <w:rsid w:val="00457F94"/>
    <w:rsid w:val="00463BB5"/>
    <w:rsid w:val="0046423F"/>
    <w:rsid w:val="00466F90"/>
    <w:rsid w:val="0048720C"/>
    <w:rsid w:val="00492932"/>
    <w:rsid w:val="00493C95"/>
    <w:rsid w:val="004A7378"/>
    <w:rsid w:val="004B3EE1"/>
    <w:rsid w:val="004B444E"/>
    <w:rsid w:val="004B52E1"/>
    <w:rsid w:val="004C2631"/>
    <w:rsid w:val="004C398A"/>
    <w:rsid w:val="004D00D4"/>
    <w:rsid w:val="004D3F6E"/>
    <w:rsid w:val="004D6B30"/>
    <w:rsid w:val="004F0CBD"/>
    <w:rsid w:val="004F3B50"/>
    <w:rsid w:val="004F4646"/>
    <w:rsid w:val="00503CEF"/>
    <w:rsid w:val="005054F2"/>
    <w:rsid w:val="00506332"/>
    <w:rsid w:val="00506983"/>
    <w:rsid w:val="005168EE"/>
    <w:rsid w:val="00521568"/>
    <w:rsid w:val="00522FB1"/>
    <w:rsid w:val="00525C34"/>
    <w:rsid w:val="005264D2"/>
    <w:rsid w:val="00527320"/>
    <w:rsid w:val="005307FE"/>
    <w:rsid w:val="00530E86"/>
    <w:rsid w:val="00544FB0"/>
    <w:rsid w:val="0056236E"/>
    <w:rsid w:val="0056472B"/>
    <w:rsid w:val="005723E5"/>
    <w:rsid w:val="0057388D"/>
    <w:rsid w:val="00573890"/>
    <w:rsid w:val="00574725"/>
    <w:rsid w:val="00574BFE"/>
    <w:rsid w:val="0057516E"/>
    <w:rsid w:val="00582C47"/>
    <w:rsid w:val="00590D88"/>
    <w:rsid w:val="005963BF"/>
    <w:rsid w:val="005A091F"/>
    <w:rsid w:val="005A1627"/>
    <w:rsid w:val="005A5003"/>
    <w:rsid w:val="005C410E"/>
    <w:rsid w:val="005D16A1"/>
    <w:rsid w:val="005D2342"/>
    <w:rsid w:val="005D2C7B"/>
    <w:rsid w:val="005D2FEC"/>
    <w:rsid w:val="005D3CB4"/>
    <w:rsid w:val="005D70EE"/>
    <w:rsid w:val="005E20A0"/>
    <w:rsid w:val="005F2ECB"/>
    <w:rsid w:val="0060628E"/>
    <w:rsid w:val="00610541"/>
    <w:rsid w:val="00620E21"/>
    <w:rsid w:val="00623B91"/>
    <w:rsid w:val="006254E2"/>
    <w:rsid w:val="00627251"/>
    <w:rsid w:val="0063196D"/>
    <w:rsid w:val="00636AA1"/>
    <w:rsid w:val="00645B46"/>
    <w:rsid w:val="00651853"/>
    <w:rsid w:val="00665C59"/>
    <w:rsid w:val="00666B5A"/>
    <w:rsid w:val="00677EAF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6F54B9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907FF"/>
    <w:rsid w:val="007A4300"/>
    <w:rsid w:val="007B3567"/>
    <w:rsid w:val="007C3922"/>
    <w:rsid w:val="007C723D"/>
    <w:rsid w:val="007D19EB"/>
    <w:rsid w:val="007D6259"/>
    <w:rsid w:val="007E1705"/>
    <w:rsid w:val="007E1B04"/>
    <w:rsid w:val="007E32AD"/>
    <w:rsid w:val="007E443C"/>
    <w:rsid w:val="007F0C4C"/>
    <w:rsid w:val="007F19D5"/>
    <w:rsid w:val="007F2CFF"/>
    <w:rsid w:val="007F2EF8"/>
    <w:rsid w:val="008222E2"/>
    <w:rsid w:val="0083636F"/>
    <w:rsid w:val="00862E06"/>
    <w:rsid w:val="00864477"/>
    <w:rsid w:val="00871142"/>
    <w:rsid w:val="00891068"/>
    <w:rsid w:val="008B7C4F"/>
    <w:rsid w:val="008C71EF"/>
    <w:rsid w:val="008E2E07"/>
    <w:rsid w:val="008E6F6C"/>
    <w:rsid w:val="008E7CFD"/>
    <w:rsid w:val="008F0FCC"/>
    <w:rsid w:val="008F6EA0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7E7B"/>
    <w:rsid w:val="009D2493"/>
    <w:rsid w:val="009D50D0"/>
    <w:rsid w:val="009D6780"/>
    <w:rsid w:val="009E1C82"/>
    <w:rsid w:val="009F3357"/>
    <w:rsid w:val="009F335C"/>
    <w:rsid w:val="00A14B52"/>
    <w:rsid w:val="00A24182"/>
    <w:rsid w:val="00A25F4F"/>
    <w:rsid w:val="00A347EF"/>
    <w:rsid w:val="00A3655E"/>
    <w:rsid w:val="00A403BC"/>
    <w:rsid w:val="00A418DB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C3CD2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C1E56"/>
    <w:rsid w:val="00BC452F"/>
    <w:rsid w:val="00BD29D0"/>
    <w:rsid w:val="00BD5E0D"/>
    <w:rsid w:val="00BF60D2"/>
    <w:rsid w:val="00BF6680"/>
    <w:rsid w:val="00C12ED5"/>
    <w:rsid w:val="00C17B44"/>
    <w:rsid w:val="00C34E17"/>
    <w:rsid w:val="00C7109C"/>
    <w:rsid w:val="00C829E7"/>
    <w:rsid w:val="00C91664"/>
    <w:rsid w:val="00C94E06"/>
    <w:rsid w:val="00C94E6C"/>
    <w:rsid w:val="00CA4E6E"/>
    <w:rsid w:val="00CC245F"/>
    <w:rsid w:val="00CC3979"/>
    <w:rsid w:val="00CC3CA1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775AA"/>
    <w:rsid w:val="00D81FEE"/>
    <w:rsid w:val="00D9273E"/>
    <w:rsid w:val="00DA16B0"/>
    <w:rsid w:val="00DA3F61"/>
    <w:rsid w:val="00DC403B"/>
    <w:rsid w:val="00DC4D08"/>
    <w:rsid w:val="00DE0C36"/>
    <w:rsid w:val="00DE6BD2"/>
    <w:rsid w:val="00DF42EB"/>
    <w:rsid w:val="00E04243"/>
    <w:rsid w:val="00E06BA3"/>
    <w:rsid w:val="00E111C1"/>
    <w:rsid w:val="00E14438"/>
    <w:rsid w:val="00E256FC"/>
    <w:rsid w:val="00E259CF"/>
    <w:rsid w:val="00E308F2"/>
    <w:rsid w:val="00E30BEF"/>
    <w:rsid w:val="00E342A0"/>
    <w:rsid w:val="00E3474F"/>
    <w:rsid w:val="00E56C62"/>
    <w:rsid w:val="00E62C2A"/>
    <w:rsid w:val="00E95102"/>
    <w:rsid w:val="00EA0240"/>
    <w:rsid w:val="00EA66F3"/>
    <w:rsid w:val="00EB3D8C"/>
    <w:rsid w:val="00EB7441"/>
    <w:rsid w:val="00EE1B56"/>
    <w:rsid w:val="00EE28D3"/>
    <w:rsid w:val="00EE5ED6"/>
    <w:rsid w:val="00F01EE4"/>
    <w:rsid w:val="00F0348A"/>
    <w:rsid w:val="00F0511A"/>
    <w:rsid w:val="00F103B7"/>
    <w:rsid w:val="00F25A78"/>
    <w:rsid w:val="00F27213"/>
    <w:rsid w:val="00F55BC2"/>
    <w:rsid w:val="00F56903"/>
    <w:rsid w:val="00F615C9"/>
    <w:rsid w:val="00F66254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5</cp:revision>
  <cp:lastPrinted>2025-05-08T10:06:00Z</cp:lastPrinted>
  <dcterms:created xsi:type="dcterms:W3CDTF">2026-09-02T12:51:00Z</dcterms:created>
  <dcterms:modified xsi:type="dcterms:W3CDTF">2026-09-02T13:09:00Z</dcterms:modified>
</cp:coreProperties>
</file>