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7F7A3" w14:textId="6BBFBAD1" w:rsidR="009C72A6" w:rsidRPr="00A861F2" w:rsidRDefault="009C72A6" w:rsidP="00A861F2">
      <w:pPr>
        <w:jc w:val="center"/>
        <w:rPr>
          <w:b/>
          <w:bCs/>
        </w:rPr>
      </w:pPr>
      <w:r w:rsidRPr="00A861F2">
        <w:rPr>
          <w:b/>
          <w:bCs/>
        </w:rPr>
        <w:t>Обява за възлагане на обществена поръчка</w:t>
      </w:r>
    </w:p>
    <w:p w14:paraId="76F0FD3D" w14:textId="77777777" w:rsidR="009C72A6" w:rsidRDefault="009C72A6"/>
    <w:p w14:paraId="1527584B" w14:textId="0AFEBB1D" w:rsidR="009C72A6" w:rsidRDefault="009C72A6" w:rsidP="00A861F2">
      <w:pPr>
        <w:ind w:firstLine="708"/>
        <w:jc w:val="both"/>
      </w:pPr>
      <w:r>
        <w:t xml:space="preserve">На 13.05.2026г. МИГ Сливница – Брезник </w:t>
      </w:r>
      <w:r w:rsidR="00A861F2">
        <w:t xml:space="preserve">стартира </w:t>
      </w:r>
      <w:r>
        <w:t>обществена поръчка (ОП) с предмет – Доставка на електрическо превозно средство – лек автомобил за нуждите на Сдружение „Местна инициативна група Сливница – Брезник.</w:t>
      </w:r>
    </w:p>
    <w:p w14:paraId="329A59AA" w14:textId="77777777" w:rsidR="009C72A6" w:rsidRDefault="009C72A6" w:rsidP="00A861F2">
      <w:pPr>
        <w:ind w:firstLine="708"/>
        <w:jc w:val="both"/>
      </w:pPr>
      <w:r>
        <w:t xml:space="preserve">Уникалният номер на поръчката е 06816-2026-0001. </w:t>
      </w:r>
    </w:p>
    <w:p w14:paraId="5ABFA9AF" w14:textId="1544A76A" w:rsidR="00A861F2" w:rsidRPr="00A861F2" w:rsidRDefault="009C72A6" w:rsidP="00A861F2">
      <w:pPr>
        <w:ind w:firstLine="708"/>
        <w:jc w:val="both"/>
      </w:pPr>
      <w:r>
        <w:t>Цялата информация за обяв</w:t>
      </w:r>
      <w:r w:rsidR="008A1147">
        <w:t>е</w:t>
      </w:r>
      <w:r>
        <w:t>ната обществената поръчка може да намерите на адрес</w:t>
      </w:r>
      <w:r w:rsidR="00A861F2">
        <w:t xml:space="preserve">: </w:t>
      </w:r>
      <w:hyperlink r:id="rId4" w:history="1">
        <w:r w:rsidR="009B2E00" w:rsidRPr="00CC64C3">
          <w:rPr>
            <w:rStyle w:val="Hyperlink"/>
            <w:lang w:val="en-US"/>
          </w:rPr>
          <w:t>https://app.eop.bg/today/584000</w:t>
        </w:r>
      </w:hyperlink>
      <w:r w:rsidR="009B2E00">
        <w:rPr>
          <w:lang w:val="en-US"/>
        </w:rPr>
        <w:t xml:space="preserve"> </w:t>
      </w:r>
      <w:r w:rsidR="00A861F2">
        <w:rPr>
          <w:lang w:val="en-US"/>
        </w:rPr>
        <w:t xml:space="preserve"> </w:t>
      </w:r>
      <w:r w:rsidR="00A861F2">
        <w:t>партиден номер 06816, където е публикувана цялата информация по чл.36 от ЗОП.</w:t>
      </w:r>
    </w:p>
    <w:sectPr w:rsidR="00A861F2" w:rsidRPr="00A86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A6"/>
    <w:rsid w:val="008A1147"/>
    <w:rsid w:val="00982ED7"/>
    <w:rsid w:val="009A1D15"/>
    <w:rsid w:val="009B2E00"/>
    <w:rsid w:val="009C72A6"/>
    <w:rsid w:val="00A861F2"/>
    <w:rsid w:val="00B6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4A05"/>
  <w15:chartTrackingRefBased/>
  <w15:docId w15:val="{E9DAFBF2-509D-401E-9233-BB7062EB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2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2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2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2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2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2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2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2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2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2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2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2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2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2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2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2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2A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61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p.eop.bg/today/584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Ventsi Dimitrov</dc:creator>
  <cp:keywords/>
  <dc:description/>
  <cp:lastModifiedBy>Ventsi Dimitrov</cp:lastModifiedBy>
  <cp:revision>3</cp:revision>
  <cp:lastPrinted>2026-05-14T08:07:00Z</cp:lastPrinted>
  <dcterms:created xsi:type="dcterms:W3CDTF">2026-05-14T07:54:00Z</dcterms:created>
  <dcterms:modified xsi:type="dcterms:W3CDTF">2026-05-18T10:13:00Z</dcterms:modified>
</cp:coreProperties>
</file>